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A0A18" w:rsidRPr="009D2E7D" w:rsidP="00BA0A18">
      <w:pPr>
        <w:pStyle w:val="Title"/>
        <w:jc w:val="right"/>
        <w:rPr>
          <w:rFonts w:ascii="Times New Roman" w:hAnsi="Times New Roman" w:cs="Times New Roman"/>
          <w:sz w:val="22"/>
          <w:szCs w:val="22"/>
        </w:rPr>
      </w:pPr>
      <w:r w:rsidRPr="00D430C2">
        <w:rPr>
          <w:szCs w:val="28"/>
        </w:rPr>
        <w:t xml:space="preserve">                                                                     </w:t>
      </w:r>
      <w:r w:rsidRPr="009D2E7D">
        <w:rPr>
          <w:rFonts w:ascii="Times New Roman" w:hAnsi="Times New Roman" w:cs="Times New Roman"/>
          <w:sz w:val="22"/>
          <w:szCs w:val="22"/>
        </w:rPr>
        <w:t>Дело № 5-705-2101/2026</w:t>
      </w:r>
    </w:p>
    <w:p w:rsidR="00BA0A18" w:rsidRPr="009D2E7D" w:rsidP="00BA0A18">
      <w:pPr>
        <w:pStyle w:val="Title"/>
        <w:ind w:left="6372"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</w:t>
      </w:r>
      <w:r w:rsidRPr="009D2E7D">
        <w:rPr>
          <w:rFonts w:ascii="Times New Roman" w:hAnsi="Times New Roman" w:cs="Times New Roman"/>
          <w:b/>
          <w:bCs/>
          <w:sz w:val="22"/>
          <w:szCs w:val="22"/>
        </w:rPr>
        <w:t xml:space="preserve">  86MS0021-01-2026-004698-48</w:t>
      </w:r>
    </w:p>
    <w:p w:rsidR="00BA0A18" w:rsidRPr="00EC47BA" w:rsidP="00BA0A18">
      <w:pPr>
        <w:pStyle w:val="Title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EC47B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ПОСТАНОВЛЕНИЕ</w:t>
      </w:r>
    </w:p>
    <w:p w:rsidR="00BA0A18" w:rsidRPr="00EC47BA" w:rsidP="00BA0A18">
      <w:pPr>
        <w:pStyle w:val="Title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EC47B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по делу об административном правонарушении</w:t>
      </w:r>
    </w:p>
    <w:p w:rsidR="00BA0A18" w:rsidRPr="00EC47BA" w:rsidP="00BA0A18">
      <w:pPr>
        <w:pStyle w:val="Title"/>
        <w:jc w:val="center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BA0A18" w:rsidRPr="00EC47BA" w:rsidP="00BA0A18">
      <w:pPr>
        <w:pStyle w:val="Title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EC47B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    г. Нижневартовск                                                                              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      </w:t>
      </w:r>
      <w:r w:rsidRPr="00EC47B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22 июля  2026</w:t>
      </w:r>
      <w:r w:rsidRPr="00EC47B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года</w:t>
      </w:r>
      <w:r w:rsidRPr="00EC47B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ab/>
        <w:t xml:space="preserve"> </w:t>
      </w:r>
    </w:p>
    <w:p w:rsidR="00BA0A18" w:rsidRPr="00EC47BA" w:rsidP="00BA0A1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EC47BA">
        <w:rPr>
          <w:color w:val="0D0D0D" w:themeColor="text1" w:themeTint="F2"/>
          <w:sz w:val="26"/>
          <w:szCs w:val="26"/>
        </w:rPr>
        <w:t>Мировой судья судебного участка № 1 Нижневартовского судебного района города окружного значения Нижневартовска Ханты</w:t>
      </w:r>
      <w:r w:rsidRPr="00EC47BA">
        <w:rPr>
          <w:color w:val="0D0D0D" w:themeColor="text1" w:themeTint="F2"/>
          <w:sz w:val="26"/>
          <w:szCs w:val="26"/>
        </w:rPr>
        <w:t xml:space="preserve"> - Мансийского автономного округа – Югры, Вдовина О.В., находящийся по адресу ул. Нефтяников, 6, г. Нижневартовск, </w:t>
      </w:r>
    </w:p>
    <w:p w:rsidR="00BA0A18" w:rsidRPr="00EC47BA" w:rsidP="00BA0A18">
      <w:pPr>
        <w:pStyle w:val="PlainText"/>
        <w:ind w:right="-6" w:firstLine="540"/>
        <w:jc w:val="both"/>
        <w:rPr>
          <w:rFonts w:ascii="Times New Roman" w:eastAsia="MS Mincho" w:hAnsi="Times New Roman" w:cs="Times New Roman"/>
          <w:color w:val="0D0D0D" w:themeColor="text1" w:themeTint="F2"/>
          <w:sz w:val="26"/>
          <w:szCs w:val="26"/>
        </w:rPr>
      </w:pPr>
      <w:r w:rsidRPr="00EC47BA">
        <w:rPr>
          <w:rFonts w:ascii="Times New Roman" w:eastAsia="MS Mincho" w:hAnsi="Times New Roman" w:cs="Times New Roman"/>
          <w:color w:val="0D0D0D" w:themeColor="text1" w:themeTint="F2"/>
          <w:sz w:val="26"/>
          <w:szCs w:val="26"/>
        </w:rPr>
        <w:t>рассмотрев дело об административном правонарушении, предусмотренное   ч. 2 ст. 12.7 Кодекса РФ об административных правонарушениях, в отноше</w:t>
      </w:r>
      <w:r w:rsidRPr="00EC47BA">
        <w:rPr>
          <w:rFonts w:ascii="Times New Roman" w:eastAsia="MS Mincho" w:hAnsi="Times New Roman" w:cs="Times New Roman"/>
          <w:color w:val="0D0D0D" w:themeColor="text1" w:themeTint="F2"/>
          <w:sz w:val="26"/>
          <w:szCs w:val="26"/>
        </w:rPr>
        <w:t xml:space="preserve">нии </w:t>
      </w:r>
    </w:p>
    <w:p w:rsidR="00BA0A18" w:rsidRPr="00EC47BA" w:rsidP="00BA0A18">
      <w:pPr>
        <w:pStyle w:val="PlainText"/>
        <w:ind w:right="-6"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eastAsia="MS Mincho" w:hAnsi="Times New Roman" w:cs="Times New Roman"/>
          <w:b/>
          <w:color w:val="0D0D0D" w:themeColor="text1" w:themeTint="F2"/>
          <w:sz w:val="26"/>
          <w:szCs w:val="26"/>
        </w:rPr>
        <w:t xml:space="preserve">Райкова Михаила Сергеевича, </w:t>
      </w:r>
      <w:r w:rsidR="00E57BEA">
        <w:rPr>
          <w:rFonts w:ascii="Times New Roman" w:eastAsia="MS Mincho" w:hAnsi="Times New Roman" w:cs="Times New Roman"/>
          <w:color w:val="0D0D0D" w:themeColor="text1" w:themeTint="F2"/>
          <w:sz w:val="26"/>
          <w:szCs w:val="26"/>
        </w:rPr>
        <w:t>…</w:t>
      </w:r>
      <w:r>
        <w:rPr>
          <w:rFonts w:ascii="Times New Roman" w:eastAsia="MS Mincho" w:hAnsi="Times New Roman" w:cs="Times New Roman"/>
          <w:b/>
          <w:color w:val="0D0D0D" w:themeColor="text1" w:themeTint="F2"/>
          <w:sz w:val="26"/>
          <w:szCs w:val="26"/>
        </w:rPr>
        <w:t xml:space="preserve"> </w:t>
      </w:r>
      <w:r w:rsidRPr="00E4041F">
        <w:rPr>
          <w:rFonts w:ascii="Times New Roman" w:eastAsia="MS Mincho" w:hAnsi="Times New Roman" w:cs="Times New Roman"/>
          <w:color w:val="0D0D0D" w:themeColor="text1" w:themeTint="F2"/>
          <w:sz w:val="26"/>
          <w:szCs w:val="26"/>
        </w:rPr>
        <w:t xml:space="preserve">года рождения уроженца </w:t>
      </w:r>
      <w:r w:rsidR="00E57BEA">
        <w:rPr>
          <w:rFonts w:ascii="Times New Roman" w:eastAsia="MS Mincho" w:hAnsi="Times New Roman" w:cs="Times New Roman"/>
          <w:color w:val="0D0D0D" w:themeColor="text1" w:themeTint="F2"/>
          <w:sz w:val="26"/>
          <w:szCs w:val="26"/>
        </w:rPr>
        <w:t>…</w:t>
      </w:r>
      <w:r>
        <w:rPr>
          <w:rFonts w:ascii="Times New Roman" w:eastAsia="MS Mincho" w:hAnsi="Times New Roman" w:cs="Times New Roman"/>
          <w:color w:val="0D0D0D" w:themeColor="text1" w:themeTint="F2"/>
          <w:sz w:val="26"/>
          <w:szCs w:val="26"/>
        </w:rPr>
        <w:t xml:space="preserve">, </w:t>
      </w:r>
      <w:r w:rsidRPr="00E4041F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работающего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="00E57BE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…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,  зар</w:t>
      </w:r>
      <w:r w:rsidRPr="00EC47B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егистрированного</w:t>
      </w:r>
      <w:r w:rsidRPr="00EC47B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по адресу: </w:t>
      </w:r>
      <w:r w:rsidR="00E57BE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…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, </w:t>
      </w:r>
      <w:r w:rsidRPr="00EC47B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проживающего по адресу: </w:t>
      </w:r>
      <w:r w:rsidR="00E57BE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…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, </w:t>
      </w:r>
    </w:p>
    <w:p w:rsidR="00BA0A18" w:rsidRPr="00EC47BA" w:rsidP="00BA0A18">
      <w:pPr>
        <w:pStyle w:val="BodyTextIndent"/>
        <w:tabs>
          <w:tab w:val="left" w:pos="567"/>
          <w:tab w:val="left" w:pos="4820"/>
        </w:tabs>
        <w:ind w:firstLine="0"/>
        <w:jc w:val="center"/>
        <w:rPr>
          <w:color w:val="0D0D0D" w:themeColor="text1" w:themeTint="F2"/>
          <w:sz w:val="26"/>
          <w:szCs w:val="26"/>
        </w:rPr>
      </w:pPr>
      <w:r w:rsidRPr="00EC47BA">
        <w:rPr>
          <w:color w:val="0D0D0D" w:themeColor="text1" w:themeTint="F2"/>
          <w:sz w:val="26"/>
          <w:szCs w:val="26"/>
        </w:rPr>
        <w:t>УСТАНОВИЛ:</w:t>
      </w:r>
    </w:p>
    <w:p w:rsidR="00BA0A18" w:rsidRPr="00EC47BA" w:rsidP="00BA0A18">
      <w:pPr>
        <w:pStyle w:val="BodyTextIndent"/>
        <w:tabs>
          <w:tab w:val="left" w:pos="567"/>
          <w:tab w:val="left" w:pos="4820"/>
        </w:tabs>
        <w:ind w:firstLine="567"/>
        <w:jc w:val="both"/>
        <w:rPr>
          <w:bCs/>
          <w:color w:val="0D0D0D" w:themeColor="text1" w:themeTint="F2"/>
          <w:sz w:val="26"/>
          <w:szCs w:val="26"/>
        </w:rPr>
      </w:pPr>
      <w:r>
        <w:rPr>
          <w:rFonts w:eastAsia="MS Mincho"/>
          <w:color w:val="0D0D0D" w:themeColor="text1" w:themeTint="F2"/>
          <w:sz w:val="26"/>
          <w:szCs w:val="26"/>
        </w:rPr>
        <w:t xml:space="preserve">Райков М.С., </w:t>
      </w:r>
      <w:r w:rsidRPr="00EC47BA">
        <w:rPr>
          <w:color w:val="0D0D0D" w:themeColor="text1" w:themeTint="F2"/>
          <w:sz w:val="26"/>
          <w:szCs w:val="26"/>
        </w:rPr>
        <w:t xml:space="preserve">ранее лишенный права управления транспортными средствами, </w:t>
      </w:r>
      <w:r>
        <w:rPr>
          <w:color w:val="0D0D0D" w:themeColor="text1" w:themeTint="F2"/>
          <w:sz w:val="26"/>
          <w:szCs w:val="26"/>
        </w:rPr>
        <w:t>22.07.2026</w:t>
      </w:r>
      <w:r w:rsidRPr="00EC47BA">
        <w:rPr>
          <w:bCs/>
          <w:color w:val="0D0D0D" w:themeColor="text1" w:themeTint="F2"/>
          <w:sz w:val="26"/>
          <w:szCs w:val="26"/>
        </w:rPr>
        <w:t xml:space="preserve"> года </w:t>
      </w:r>
      <w:r>
        <w:rPr>
          <w:bCs/>
          <w:color w:val="0D0D0D" w:themeColor="text1" w:themeTint="F2"/>
          <w:sz w:val="26"/>
          <w:szCs w:val="26"/>
        </w:rPr>
        <w:t xml:space="preserve">в </w:t>
      </w:r>
      <w:r>
        <w:rPr>
          <w:bCs/>
          <w:color w:val="0D0D0D" w:themeColor="text1" w:themeTint="F2"/>
          <w:sz w:val="26"/>
          <w:szCs w:val="26"/>
        </w:rPr>
        <w:t xml:space="preserve">03:07 </w:t>
      </w:r>
      <w:r w:rsidRPr="00EC47BA">
        <w:rPr>
          <w:bCs/>
          <w:color w:val="0D0D0D" w:themeColor="text1" w:themeTint="F2"/>
          <w:sz w:val="26"/>
          <w:szCs w:val="26"/>
        </w:rPr>
        <w:t xml:space="preserve"> возле</w:t>
      </w:r>
      <w:r w:rsidRPr="00EC47BA">
        <w:rPr>
          <w:bCs/>
          <w:color w:val="0D0D0D" w:themeColor="text1" w:themeTint="F2"/>
          <w:sz w:val="26"/>
          <w:szCs w:val="26"/>
        </w:rPr>
        <w:t xml:space="preserve"> </w:t>
      </w:r>
      <w:r>
        <w:rPr>
          <w:bCs/>
          <w:color w:val="0D0D0D" w:themeColor="text1" w:themeTint="F2"/>
          <w:sz w:val="26"/>
          <w:szCs w:val="26"/>
        </w:rPr>
        <w:t xml:space="preserve">д.7  по ул. Салманова   </w:t>
      </w:r>
      <w:r w:rsidRPr="00EC47BA">
        <w:rPr>
          <w:bCs/>
          <w:color w:val="0D0D0D" w:themeColor="text1" w:themeTint="F2"/>
          <w:sz w:val="26"/>
          <w:szCs w:val="26"/>
        </w:rPr>
        <w:t xml:space="preserve"> в городе Нижневартовске управлял транспортным средством «</w:t>
      </w:r>
      <w:r>
        <w:rPr>
          <w:bCs/>
          <w:color w:val="0D0D0D" w:themeColor="text1" w:themeTint="F2"/>
          <w:sz w:val="26"/>
          <w:szCs w:val="26"/>
        </w:rPr>
        <w:t>Мазда 3</w:t>
      </w:r>
      <w:r w:rsidRPr="00EC47BA">
        <w:rPr>
          <w:bCs/>
          <w:color w:val="0D0D0D" w:themeColor="text1" w:themeTint="F2"/>
          <w:sz w:val="26"/>
          <w:szCs w:val="26"/>
        </w:rPr>
        <w:t xml:space="preserve">», государственный регистрационный знак </w:t>
      </w:r>
      <w:r w:rsidR="00E57BEA">
        <w:rPr>
          <w:bCs/>
          <w:color w:val="0D0D0D" w:themeColor="text1" w:themeTint="F2"/>
          <w:sz w:val="26"/>
          <w:szCs w:val="26"/>
        </w:rPr>
        <w:t>…</w:t>
      </w:r>
      <w:r>
        <w:rPr>
          <w:bCs/>
          <w:color w:val="0D0D0D" w:themeColor="text1" w:themeTint="F2"/>
          <w:sz w:val="26"/>
          <w:szCs w:val="26"/>
        </w:rPr>
        <w:t>.</w:t>
      </w:r>
      <w:r w:rsidRPr="00EC47BA">
        <w:rPr>
          <w:bCs/>
          <w:color w:val="0D0D0D" w:themeColor="text1" w:themeTint="F2"/>
          <w:sz w:val="26"/>
          <w:szCs w:val="26"/>
        </w:rPr>
        <w:t xml:space="preserve"> </w:t>
      </w:r>
    </w:p>
    <w:p w:rsidR="00BA0A18" w:rsidRPr="00EC47BA" w:rsidP="00BA0A18">
      <w:pPr>
        <w:pStyle w:val="BodyText"/>
        <w:spacing w:after="0"/>
        <w:ind w:firstLine="540"/>
        <w:jc w:val="both"/>
        <w:rPr>
          <w:color w:val="0D0D0D" w:themeColor="text1" w:themeTint="F2"/>
          <w:sz w:val="26"/>
          <w:szCs w:val="26"/>
        </w:rPr>
      </w:pPr>
      <w:r w:rsidRPr="00EC47BA">
        <w:rPr>
          <w:color w:val="0D0D0D" w:themeColor="text1" w:themeTint="F2"/>
          <w:sz w:val="26"/>
          <w:szCs w:val="26"/>
        </w:rPr>
        <w:t xml:space="preserve">При рассмотрении административного материала </w:t>
      </w:r>
      <w:r w:rsidRPr="00EC47BA">
        <w:rPr>
          <w:rFonts w:eastAsia="MS Mincho"/>
          <w:color w:val="0D0D0D" w:themeColor="text1" w:themeTint="F2"/>
          <w:sz w:val="26"/>
          <w:szCs w:val="26"/>
        </w:rPr>
        <w:t xml:space="preserve"> </w:t>
      </w:r>
      <w:r>
        <w:rPr>
          <w:rFonts w:eastAsia="MS Mincho"/>
          <w:color w:val="0D0D0D" w:themeColor="text1" w:themeTint="F2"/>
          <w:sz w:val="26"/>
          <w:szCs w:val="26"/>
        </w:rPr>
        <w:t>Райков М.С.</w:t>
      </w:r>
      <w:r w:rsidRPr="00EC47BA">
        <w:rPr>
          <w:color w:val="0D0D0D" w:themeColor="text1" w:themeTint="F2"/>
          <w:sz w:val="26"/>
          <w:szCs w:val="26"/>
        </w:rPr>
        <w:t xml:space="preserve"> признал факт совершения административного </w:t>
      </w:r>
      <w:r w:rsidRPr="00EC47BA">
        <w:rPr>
          <w:rFonts w:eastAsia="MS Mincho"/>
          <w:color w:val="0D0D0D" w:themeColor="text1" w:themeTint="F2"/>
          <w:sz w:val="26"/>
          <w:szCs w:val="26"/>
        </w:rPr>
        <w:t xml:space="preserve"> </w:t>
      </w:r>
      <w:r w:rsidRPr="00EC47BA">
        <w:rPr>
          <w:color w:val="0D0D0D" w:themeColor="text1" w:themeTint="F2"/>
          <w:sz w:val="26"/>
          <w:szCs w:val="26"/>
        </w:rPr>
        <w:t xml:space="preserve"> правонарушения, просил на</w:t>
      </w:r>
      <w:r>
        <w:rPr>
          <w:color w:val="0D0D0D" w:themeColor="text1" w:themeTint="F2"/>
          <w:sz w:val="26"/>
          <w:szCs w:val="26"/>
        </w:rPr>
        <w:t>значить нака</w:t>
      </w:r>
      <w:r>
        <w:rPr>
          <w:color w:val="0D0D0D" w:themeColor="text1" w:themeTint="F2"/>
          <w:sz w:val="26"/>
          <w:szCs w:val="26"/>
        </w:rPr>
        <w:t>зание в виде штрафа.</w:t>
      </w:r>
      <w:r w:rsidRPr="00EC47BA">
        <w:rPr>
          <w:color w:val="0D0D0D" w:themeColor="text1" w:themeTint="F2"/>
          <w:sz w:val="26"/>
          <w:szCs w:val="26"/>
        </w:rPr>
        <w:t xml:space="preserve"> </w:t>
      </w:r>
    </w:p>
    <w:p w:rsidR="00BA0A18" w:rsidRPr="00EC47BA" w:rsidP="00BA0A18">
      <w:pPr>
        <w:pStyle w:val="BodyText"/>
        <w:spacing w:after="0"/>
        <w:ind w:firstLine="540"/>
        <w:jc w:val="both"/>
        <w:rPr>
          <w:color w:val="0D0D0D" w:themeColor="text1" w:themeTint="F2"/>
          <w:sz w:val="26"/>
          <w:szCs w:val="26"/>
        </w:rPr>
      </w:pPr>
      <w:r w:rsidRPr="00EC47BA">
        <w:rPr>
          <w:color w:val="0D0D0D" w:themeColor="text1" w:themeTint="F2"/>
          <w:sz w:val="26"/>
          <w:szCs w:val="26"/>
        </w:rPr>
        <w:t xml:space="preserve">Мировой судья, выслушав лицо, привлекаемое к административной ответственности, исследовал следующие доказательства по делу: </w:t>
      </w:r>
    </w:p>
    <w:p w:rsidR="00BA0A18" w:rsidRPr="00EC47BA" w:rsidP="00BA0A18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 w:val="26"/>
          <w:szCs w:val="26"/>
        </w:rPr>
      </w:pPr>
      <w:r w:rsidRPr="00EC47BA">
        <w:rPr>
          <w:color w:val="0D0D0D" w:themeColor="text1" w:themeTint="F2"/>
          <w:sz w:val="26"/>
          <w:szCs w:val="26"/>
        </w:rPr>
        <w:t xml:space="preserve">протокол 86 ХМ </w:t>
      </w:r>
      <w:r>
        <w:rPr>
          <w:color w:val="0D0D0D" w:themeColor="text1" w:themeTint="F2"/>
          <w:sz w:val="26"/>
          <w:szCs w:val="26"/>
        </w:rPr>
        <w:t>74</w:t>
      </w:r>
      <w:r w:rsidR="00361C5F">
        <w:rPr>
          <w:color w:val="0D0D0D" w:themeColor="text1" w:themeTint="F2"/>
          <w:sz w:val="26"/>
          <w:szCs w:val="26"/>
        </w:rPr>
        <w:t>301</w:t>
      </w:r>
      <w:r w:rsidRPr="00EC47BA">
        <w:rPr>
          <w:color w:val="0D0D0D" w:themeColor="text1" w:themeTint="F2"/>
          <w:sz w:val="26"/>
          <w:szCs w:val="26"/>
        </w:rPr>
        <w:t xml:space="preserve"> об административном правонарушении от </w:t>
      </w:r>
      <w:r w:rsidR="00361C5F">
        <w:rPr>
          <w:color w:val="0D0D0D" w:themeColor="text1" w:themeTint="F2"/>
          <w:sz w:val="26"/>
          <w:szCs w:val="26"/>
        </w:rPr>
        <w:t>22</w:t>
      </w:r>
      <w:r>
        <w:rPr>
          <w:color w:val="0D0D0D" w:themeColor="text1" w:themeTint="F2"/>
          <w:sz w:val="26"/>
          <w:szCs w:val="26"/>
        </w:rPr>
        <w:t>.07.2026</w:t>
      </w:r>
      <w:r w:rsidRPr="00EC47BA">
        <w:rPr>
          <w:color w:val="0D0D0D" w:themeColor="text1" w:themeTint="F2"/>
          <w:sz w:val="26"/>
          <w:szCs w:val="26"/>
        </w:rPr>
        <w:t xml:space="preserve"> года,  составленный уполномоченный долж</w:t>
      </w:r>
      <w:r w:rsidRPr="00EC47BA">
        <w:rPr>
          <w:color w:val="0D0D0D" w:themeColor="text1" w:themeTint="F2"/>
          <w:sz w:val="26"/>
          <w:szCs w:val="26"/>
        </w:rPr>
        <w:t xml:space="preserve">ностным лицом,  из которого  следует, что </w:t>
      </w:r>
      <w:r w:rsidR="00361C5F">
        <w:rPr>
          <w:rFonts w:eastAsia="MS Mincho"/>
          <w:color w:val="0D0D0D" w:themeColor="text1" w:themeTint="F2"/>
          <w:sz w:val="26"/>
          <w:szCs w:val="26"/>
        </w:rPr>
        <w:t>Райкову М.С.</w:t>
      </w:r>
      <w:r>
        <w:rPr>
          <w:rFonts w:eastAsia="MS Mincho"/>
          <w:color w:val="0D0D0D" w:themeColor="text1" w:themeTint="F2"/>
          <w:sz w:val="26"/>
          <w:szCs w:val="26"/>
        </w:rPr>
        <w:t xml:space="preserve"> р</w:t>
      </w:r>
      <w:r w:rsidRPr="00EC47BA">
        <w:rPr>
          <w:color w:val="0D0D0D" w:themeColor="text1" w:themeTint="F2"/>
          <w:sz w:val="26"/>
          <w:szCs w:val="26"/>
        </w:rPr>
        <w:t xml:space="preserve">азъяснены процессуальные права, предусмотренные ст. 25.1 Кодекса РФ об административных правонарушениях, а также возможность не свидетельствовать против самого себя (ст. 51 Конституции </w:t>
      </w:r>
      <w:r>
        <w:rPr>
          <w:color w:val="0D0D0D" w:themeColor="text1" w:themeTint="F2"/>
          <w:sz w:val="26"/>
          <w:szCs w:val="26"/>
        </w:rPr>
        <w:t>РФ), от подписи</w:t>
      </w:r>
      <w:r>
        <w:rPr>
          <w:color w:val="0D0D0D" w:themeColor="text1" w:themeTint="F2"/>
          <w:sz w:val="26"/>
          <w:szCs w:val="26"/>
        </w:rPr>
        <w:t xml:space="preserve"> отказался</w:t>
      </w:r>
      <w:r w:rsidRPr="00EC47BA">
        <w:rPr>
          <w:color w:val="0D0D0D" w:themeColor="text1" w:themeTint="F2"/>
          <w:sz w:val="26"/>
          <w:szCs w:val="26"/>
        </w:rPr>
        <w:t>;</w:t>
      </w:r>
    </w:p>
    <w:p w:rsidR="00BA0A18" w:rsidP="00BA0A1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EC47BA">
        <w:rPr>
          <w:color w:val="0D0D0D" w:themeColor="text1" w:themeTint="F2"/>
          <w:sz w:val="26"/>
          <w:szCs w:val="26"/>
        </w:rPr>
        <w:t xml:space="preserve">копия протокола 86 СЛ </w:t>
      </w:r>
      <w:r w:rsidR="00462995">
        <w:rPr>
          <w:color w:val="0D0D0D" w:themeColor="text1" w:themeTint="F2"/>
          <w:sz w:val="26"/>
          <w:szCs w:val="26"/>
        </w:rPr>
        <w:t>047615</w:t>
      </w:r>
      <w:r w:rsidRPr="00EC47BA">
        <w:rPr>
          <w:color w:val="0D0D0D" w:themeColor="text1" w:themeTint="F2"/>
          <w:sz w:val="26"/>
          <w:szCs w:val="26"/>
        </w:rPr>
        <w:t xml:space="preserve"> от </w:t>
      </w:r>
      <w:r w:rsidR="00462995">
        <w:rPr>
          <w:color w:val="0D0D0D" w:themeColor="text1" w:themeTint="F2"/>
          <w:sz w:val="26"/>
          <w:szCs w:val="26"/>
        </w:rPr>
        <w:t>22</w:t>
      </w:r>
      <w:r>
        <w:rPr>
          <w:color w:val="0D0D0D" w:themeColor="text1" w:themeTint="F2"/>
          <w:sz w:val="26"/>
          <w:szCs w:val="26"/>
        </w:rPr>
        <w:t>.07.2026</w:t>
      </w:r>
      <w:r w:rsidRPr="00EC47BA">
        <w:rPr>
          <w:color w:val="0D0D0D" w:themeColor="text1" w:themeTint="F2"/>
          <w:sz w:val="26"/>
          <w:szCs w:val="26"/>
        </w:rPr>
        <w:t xml:space="preserve">, согласно которому </w:t>
      </w:r>
      <w:r w:rsidR="00462995">
        <w:rPr>
          <w:rFonts w:eastAsia="MS Mincho"/>
          <w:color w:val="0D0D0D" w:themeColor="text1" w:themeTint="F2"/>
          <w:sz w:val="26"/>
          <w:szCs w:val="26"/>
        </w:rPr>
        <w:t>Райков М.С</w:t>
      </w:r>
      <w:r>
        <w:rPr>
          <w:rFonts w:eastAsia="MS Mincho"/>
          <w:color w:val="0D0D0D" w:themeColor="text1" w:themeTint="F2"/>
          <w:sz w:val="26"/>
          <w:szCs w:val="26"/>
        </w:rPr>
        <w:t>.</w:t>
      </w:r>
      <w:r w:rsidRPr="00EC47BA">
        <w:rPr>
          <w:color w:val="0D0D0D" w:themeColor="text1" w:themeTint="F2"/>
          <w:sz w:val="26"/>
          <w:szCs w:val="26"/>
        </w:rPr>
        <w:t xml:space="preserve"> отстранен от управления транспортным средством; </w:t>
      </w:r>
    </w:p>
    <w:p w:rsidR="00BA0A18" w:rsidRPr="00EC47BA" w:rsidP="00BA0A18">
      <w:pPr>
        <w:ind w:firstLine="540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 xml:space="preserve">протокол 86 ХА 122711  от 22.07.2026 года Райков М.С.  задержан  22.07.2026 года в 03:07 часов. </w:t>
      </w:r>
    </w:p>
    <w:p w:rsidR="00BA0A18" w:rsidRPr="00EC47BA" w:rsidP="00BA0A18">
      <w:pPr>
        <w:pStyle w:val="BodyTextIndent"/>
        <w:tabs>
          <w:tab w:val="left" w:pos="4820"/>
        </w:tabs>
        <w:ind w:firstLine="567"/>
        <w:jc w:val="both"/>
        <w:rPr>
          <w:color w:val="0D0D0D" w:themeColor="text1" w:themeTint="F2"/>
          <w:sz w:val="26"/>
          <w:szCs w:val="26"/>
        </w:rPr>
      </w:pPr>
      <w:r w:rsidRPr="00EC47BA">
        <w:rPr>
          <w:color w:val="0D0D0D" w:themeColor="text1" w:themeTint="F2"/>
          <w:sz w:val="26"/>
          <w:szCs w:val="26"/>
        </w:rPr>
        <w:t xml:space="preserve">рапорт сотрудника полиции по г. Нижневартовску от </w:t>
      </w:r>
      <w:r w:rsidR="00462995">
        <w:rPr>
          <w:color w:val="0D0D0D" w:themeColor="text1" w:themeTint="F2"/>
          <w:sz w:val="26"/>
          <w:szCs w:val="26"/>
        </w:rPr>
        <w:t>22</w:t>
      </w:r>
      <w:r>
        <w:rPr>
          <w:color w:val="0D0D0D" w:themeColor="text1" w:themeTint="F2"/>
          <w:sz w:val="26"/>
          <w:szCs w:val="26"/>
        </w:rPr>
        <w:t>.07.2026</w:t>
      </w:r>
      <w:r w:rsidRPr="00EC47BA">
        <w:rPr>
          <w:color w:val="0D0D0D" w:themeColor="text1" w:themeTint="F2"/>
          <w:sz w:val="26"/>
          <w:szCs w:val="26"/>
        </w:rPr>
        <w:t xml:space="preserve">, в котором указаны обстоятельства, изложенные в протоколе об административном правонарушении;  </w:t>
      </w:r>
    </w:p>
    <w:p w:rsidR="00BA0A18" w:rsidRPr="00EC47BA" w:rsidP="00BA0A18">
      <w:pPr>
        <w:pStyle w:val="BodyTextIndent"/>
        <w:tabs>
          <w:tab w:val="left" w:pos="4820"/>
        </w:tabs>
        <w:ind w:firstLine="567"/>
        <w:jc w:val="both"/>
        <w:rPr>
          <w:color w:val="0D0D0D" w:themeColor="text1" w:themeTint="F2"/>
          <w:sz w:val="26"/>
          <w:szCs w:val="26"/>
        </w:rPr>
      </w:pPr>
      <w:r w:rsidRPr="00EC47BA">
        <w:rPr>
          <w:color w:val="0D0D0D" w:themeColor="text1" w:themeTint="F2"/>
          <w:sz w:val="26"/>
          <w:szCs w:val="26"/>
        </w:rPr>
        <w:t>копию постановления мирового судьи судебного участка №</w:t>
      </w:r>
      <w:r w:rsidR="00462995">
        <w:rPr>
          <w:color w:val="0D0D0D" w:themeColor="text1" w:themeTint="F2"/>
          <w:sz w:val="26"/>
          <w:szCs w:val="26"/>
        </w:rPr>
        <w:t>9</w:t>
      </w:r>
      <w:r>
        <w:rPr>
          <w:color w:val="0D0D0D" w:themeColor="text1" w:themeTint="F2"/>
          <w:sz w:val="26"/>
          <w:szCs w:val="26"/>
        </w:rPr>
        <w:t xml:space="preserve"> Нижневартовского судебного района города ок</w:t>
      </w:r>
      <w:r>
        <w:rPr>
          <w:color w:val="0D0D0D" w:themeColor="text1" w:themeTint="F2"/>
          <w:sz w:val="26"/>
          <w:szCs w:val="26"/>
        </w:rPr>
        <w:t xml:space="preserve">ружного значения Нижневартовска   </w:t>
      </w:r>
      <w:r w:rsidRPr="00EC47BA">
        <w:rPr>
          <w:color w:val="0D0D0D" w:themeColor="text1" w:themeTint="F2"/>
          <w:sz w:val="26"/>
          <w:szCs w:val="26"/>
        </w:rPr>
        <w:t xml:space="preserve">Ханты - Мансийского автономного округа – Югры от </w:t>
      </w:r>
      <w:r w:rsidR="00462995">
        <w:rPr>
          <w:color w:val="0D0D0D" w:themeColor="text1" w:themeTint="F2"/>
          <w:sz w:val="26"/>
          <w:szCs w:val="26"/>
        </w:rPr>
        <w:t>22 апреля 2026</w:t>
      </w:r>
      <w:r w:rsidRPr="00EC47BA">
        <w:rPr>
          <w:color w:val="0D0D0D" w:themeColor="text1" w:themeTint="F2"/>
          <w:sz w:val="26"/>
          <w:szCs w:val="26"/>
        </w:rPr>
        <w:t xml:space="preserve"> года в отношении </w:t>
      </w:r>
      <w:r w:rsidR="00462995">
        <w:rPr>
          <w:color w:val="0D0D0D" w:themeColor="text1" w:themeTint="F2"/>
          <w:sz w:val="26"/>
          <w:szCs w:val="26"/>
        </w:rPr>
        <w:t>Райкова М.С.</w:t>
      </w:r>
      <w:r w:rsidRPr="00EC47BA">
        <w:rPr>
          <w:color w:val="0D0D0D" w:themeColor="text1" w:themeTint="F2"/>
          <w:sz w:val="26"/>
          <w:szCs w:val="26"/>
        </w:rPr>
        <w:t xml:space="preserve"> признанного виновным в совершении  административного пра</w:t>
      </w:r>
      <w:r w:rsidR="00462995">
        <w:rPr>
          <w:color w:val="0D0D0D" w:themeColor="text1" w:themeTint="F2"/>
          <w:sz w:val="26"/>
          <w:szCs w:val="26"/>
        </w:rPr>
        <w:t>вонарушения, предусмотренного ч.1</w:t>
      </w:r>
      <w:r w:rsidRPr="00EC47BA">
        <w:rPr>
          <w:color w:val="0D0D0D" w:themeColor="text1" w:themeTint="F2"/>
          <w:sz w:val="26"/>
          <w:szCs w:val="26"/>
        </w:rPr>
        <w:t xml:space="preserve"> ст. 12.</w:t>
      </w:r>
      <w:r w:rsidR="00462995">
        <w:rPr>
          <w:color w:val="0D0D0D" w:themeColor="text1" w:themeTint="F2"/>
          <w:sz w:val="26"/>
          <w:szCs w:val="26"/>
        </w:rPr>
        <w:t>8</w:t>
      </w:r>
      <w:r w:rsidRPr="00EC47BA">
        <w:rPr>
          <w:color w:val="0D0D0D" w:themeColor="text1" w:themeTint="F2"/>
          <w:sz w:val="26"/>
          <w:szCs w:val="26"/>
        </w:rPr>
        <w:t xml:space="preserve"> Кодекса РФ об административны</w:t>
      </w:r>
      <w:r w:rsidRPr="00EC47BA">
        <w:rPr>
          <w:color w:val="0D0D0D" w:themeColor="text1" w:themeTint="F2"/>
          <w:sz w:val="26"/>
          <w:szCs w:val="26"/>
        </w:rPr>
        <w:t xml:space="preserve">х правонарушениях и ему назначено наказание в виде </w:t>
      </w:r>
      <w:r>
        <w:rPr>
          <w:color w:val="0D0D0D" w:themeColor="text1" w:themeTint="F2"/>
          <w:sz w:val="26"/>
          <w:szCs w:val="26"/>
        </w:rPr>
        <w:t xml:space="preserve"> </w:t>
      </w:r>
      <w:r w:rsidR="00462995">
        <w:rPr>
          <w:color w:val="0D0D0D" w:themeColor="text1" w:themeTint="F2"/>
          <w:sz w:val="26"/>
          <w:szCs w:val="26"/>
        </w:rPr>
        <w:t xml:space="preserve">штрафа в размере 45000 рублей с </w:t>
      </w:r>
      <w:r w:rsidRPr="00EC47BA">
        <w:rPr>
          <w:color w:val="0D0D0D" w:themeColor="text1" w:themeTint="F2"/>
          <w:sz w:val="26"/>
          <w:szCs w:val="26"/>
        </w:rPr>
        <w:t>лишени</w:t>
      </w:r>
      <w:r w:rsidR="00462995">
        <w:rPr>
          <w:color w:val="0D0D0D" w:themeColor="text1" w:themeTint="F2"/>
          <w:sz w:val="26"/>
          <w:szCs w:val="26"/>
        </w:rPr>
        <w:t xml:space="preserve">ем </w:t>
      </w:r>
      <w:r w:rsidRPr="00EC47BA">
        <w:rPr>
          <w:color w:val="0D0D0D" w:themeColor="text1" w:themeTint="F2"/>
          <w:sz w:val="26"/>
          <w:szCs w:val="26"/>
        </w:rPr>
        <w:t xml:space="preserve">права управления транспортными средствами сроком на </w:t>
      </w:r>
      <w:r>
        <w:rPr>
          <w:color w:val="0D0D0D" w:themeColor="text1" w:themeTint="F2"/>
          <w:sz w:val="26"/>
          <w:szCs w:val="26"/>
        </w:rPr>
        <w:t>01 год</w:t>
      </w:r>
      <w:r w:rsidR="00462995">
        <w:rPr>
          <w:color w:val="0D0D0D" w:themeColor="text1" w:themeTint="F2"/>
          <w:sz w:val="26"/>
          <w:szCs w:val="26"/>
        </w:rPr>
        <w:t xml:space="preserve"> 06 месяцев</w:t>
      </w:r>
      <w:r>
        <w:rPr>
          <w:color w:val="0D0D0D" w:themeColor="text1" w:themeTint="F2"/>
          <w:sz w:val="26"/>
          <w:szCs w:val="26"/>
        </w:rPr>
        <w:t xml:space="preserve">, постановление вступило в законную силу </w:t>
      </w:r>
      <w:r w:rsidR="00462995">
        <w:rPr>
          <w:color w:val="0D0D0D" w:themeColor="text1" w:themeTint="F2"/>
          <w:sz w:val="26"/>
          <w:szCs w:val="26"/>
        </w:rPr>
        <w:t xml:space="preserve">20.06.2026 </w:t>
      </w:r>
      <w:r>
        <w:rPr>
          <w:color w:val="0D0D0D" w:themeColor="text1" w:themeTint="F2"/>
          <w:sz w:val="26"/>
          <w:szCs w:val="26"/>
        </w:rPr>
        <w:t>года;</w:t>
      </w:r>
    </w:p>
    <w:p w:rsidR="00BA0A18" w:rsidRPr="00EC47BA" w:rsidP="00BA0A18">
      <w:pPr>
        <w:pStyle w:val="BodyTextIndent"/>
        <w:tabs>
          <w:tab w:val="left" w:pos="567"/>
          <w:tab w:val="left" w:pos="4820"/>
        </w:tabs>
        <w:ind w:firstLine="567"/>
        <w:jc w:val="both"/>
        <w:rPr>
          <w:color w:val="0D0D0D" w:themeColor="text1" w:themeTint="F2"/>
          <w:sz w:val="26"/>
          <w:szCs w:val="26"/>
        </w:rPr>
      </w:pPr>
      <w:r w:rsidRPr="00EC47BA">
        <w:rPr>
          <w:color w:val="0D0D0D" w:themeColor="text1" w:themeTint="F2"/>
          <w:sz w:val="26"/>
          <w:szCs w:val="26"/>
        </w:rPr>
        <w:t>видеофиксацию, из которой усматривае</w:t>
      </w:r>
      <w:r w:rsidRPr="00EC47BA">
        <w:rPr>
          <w:color w:val="0D0D0D" w:themeColor="text1" w:themeTint="F2"/>
          <w:sz w:val="26"/>
          <w:szCs w:val="26"/>
        </w:rPr>
        <w:t>тся, что водитель автомобиля</w:t>
      </w:r>
      <w:r>
        <w:rPr>
          <w:color w:val="0D0D0D" w:themeColor="text1" w:themeTint="F2"/>
          <w:sz w:val="26"/>
          <w:szCs w:val="26"/>
        </w:rPr>
        <w:t xml:space="preserve"> </w:t>
      </w:r>
      <w:r w:rsidRPr="00EC47BA" w:rsidR="00462995">
        <w:rPr>
          <w:bCs/>
          <w:color w:val="0D0D0D" w:themeColor="text1" w:themeTint="F2"/>
          <w:sz w:val="26"/>
          <w:szCs w:val="26"/>
        </w:rPr>
        <w:t>«</w:t>
      </w:r>
      <w:r w:rsidR="00462995">
        <w:rPr>
          <w:bCs/>
          <w:color w:val="0D0D0D" w:themeColor="text1" w:themeTint="F2"/>
          <w:sz w:val="26"/>
          <w:szCs w:val="26"/>
        </w:rPr>
        <w:t>Мазда 3</w:t>
      </w:r>
      <w:r w:rsidRPr="00EC47BA" w:rsidR="00462995">
        <w:rPr>
          <w:bCs/>
          <w:color w:val="0D0D0D" w:themeColor="text1" w:themeTint="F2"/>
          <w:sz w:val="26"/>
          <w:szCs w:val="26"/>
        </w:rPr>
        <w:t xml:space="preserve">», государственный регистрационный знак </w:t>
      </w:r>
      <w:r w:rsidR="00E57BEA">
        <w:rPr>
          <w:bCs/>
          <w:color w:val="0D0D0D" w:themeColor="text1" w:themeTint="F2"/>
          <w:sz w:val="26"/>
          <w:szCs w:val="26"/>
        </w:rPr>
        <w:t>…</w:t>
      </w:r>
      <w:r w:rsidRPr="00EC47BA">
        <w:rPr>
          <w:bCs/>
          <w:color w:val="0D0D0D" w:themeColor="text1" w:themeTint="F2"/>
          <w:sz w:val="26"/>
          <w:szCs w:val="26"/>
        </w:rPr>
        <w:t>управляет тра</w:t>
      </w:r>
      <w:r>
        <w:rPr>
          <w:bCs/>
          <w:color w:val="0D0D0D" w:themeColor="text1" w:themeTint="F2"/>
          <w:sz w:val="26"/>
          <w:szCs w:val="26"/>
        </w:rPr>
        <w:t>нспортным средством в районе д.</w:t>
      </w:r>
      <w:r w:rsidR="00462995">
        <w:rPr>
          <w:bCs/>
          <w:color w:val="0D0D0D" w:themeColor="text1" w:themeTint="F2"/>
          <w:sz w:val="26"/>
          <w:szCs w:val="26"/>
        </w:rPr>
        <w:t>7</w:t>
      </w:r>
      <w:r>
        <w:rPr>
          <w:bCs/>
          <w:color w:val="0D0D0D" w:themeColor="text1" w:themeTint="F2"/>
          <w:sz w:val="26"/>
          <w:szCs w:val="26"/>
        </w:rPr>
        <w:t xml:space="preserve"> по ул. </w:t>
      </w:r>
      <w:r w:rsidR="00462995">
        <w:rPr>
          <w:bCs/>
          <w:color w:val="0D0D0D" w:themeColor="text1" w:themeTint="F2"/>
          <w:sz w:val="26"/>
          <w:szCs w:val="26"/>
        </w:rPr>
        <w:t>Салманова</w:t>
      </w:r>
      <w:r>
        <w:rPr>
          <w:bCs/>
          <w:color w:val="0D0D0D" w:themeColor="text1" w:themeTint="F2"/>
          <w:sz w:val="26"/>
          <w:szCs w:val="26"/>
        </w:rPr>
        <w:t xml:space="preserve">   </w:t>
      </w:r>
      <w:r w:rsidRPr="00EC47BA">
        <w:rPr>
          <w:bCs/>
          <w:color w:val="0D0D0D" w:themeColor="text1" w:themeTint="F2"/>
          <w:sz w:val="26"/>
          <w:szCs w:val="26"/>
        </w:rPr>
        <w:t xml:space="preserve"> в городе Нижневартовске</w:t>
      </w:r>
      <w:r w:rsidRPr="00EC47BA">
        <w:rPr>
          <w:color w:val="0D0D0D" w:themeColor="text1" w:themeTint="F2"/>
          <w:sz w:val="26"/>
          <w:szCs w:val="26"/>
        </w:rPr>
        <w:t>;</w:t>
      </w:r>
    </w:p>
    <w:p w:rsidR="00BA0A18" w:rsidRPr="00EC47BA" w:rsidP="00BA0A18">
      <w:pPr>
        <w:pStyle w:val="BodyTextIndent"/>
        <w:tabs>
          <w:tab w:val="left" w:pos="4820"/>
        </w:tabs>
        <w:ind w:firstLine="567"/>
        <w:jc w:val="both"/>
        <w:rPr>
          <w:color w:val="0D0D0D" w:themeColor="text1" w:themeTint="F2"/>
          <w:sz w:val="26"/>
          <w:szCs w:val="26"/>
        </w:rPr>
      </w:pPr>
      <w:r w:rsidRPr="00EC47BA">
        <w:rPr>
          <w:color w:val="0D0D0D" w:themeColor="text1" w:themeTint="F2"/>
          <w:sz w:val="26"/>
          <w:szCs w:val="26"/>
        </w:rPr>
        <w:t>справку инспектора ИАЗ ОГИБДД УМВД России по г. Нижневартовску, согласно которо</w:t>
      </w:r>
      <w:r w:rsidRPr="00EC47BA">
        <w:rPr>
          <w:color w:val="0D0D0D" w:themeColor="text1" w:themeTint="F2"/>
          <w:sz w:val="26"/>
          <w:szCs w:val="26"/>
        </w:rPr>
        <w:t xml:space="preserve">й </w:t>
      </w:r>
      <w:r w:rsidRPr="00EC47BA">
        <w:rPr>
          <w:rFonts w:eastAsia="MS Mincho"/>
          <w:color w:val="0D0D0D" w:themeColor="text1" w:themeTint="F2"/>
          <w:sz w:val="26"/>
          <w:szCs w:val="26"/>
        </w:rPr>
        <w:t xml:space="preserve">срок лишения права </w:t>
      </w:r>
      <w:r w:rsidRPr="00EC47BA">
        <w:rPr>
          <w:color w:val="0D0D0D" w:themeColor="text1" w:themeTint="F2"/>
          <w:sz w:val="26"/>
          <w:szCs w:val="26"/>
        </w:rPr>
        <w:t xml:space="preserve"> управления  транспортными средствами по постановлению мирового судьи от </w:t>
      </w:r>
      <w:r w:rsidR="00462995">
        <w:rPr>
          <w:color w:val="0D0D0D" w:themeColor="text1" w:themeTint="F2"/>
          <w:sz w:val="26"/>
          <w:szCs w:val="26"/>
        </w:rPr>
        <w:t>22.04</w:t>
      </w:r>
      <w:r>
        <w:rPr>
          <w:color w:val="0D0D0D" w:themeColor="text1" w:themeTint="F2"/>
          <w:sz w:val="26"/>
          <w:szCs w:val="26"/>
        </w:rPr>
        <w:t>.2026</w:t>
      </w:r>
      <w:r w:rsidRPr="00EC47BA">
        <w:rPr>
          <w:color w:val="0D0D0D" w:themeColor="text1" w:themeTint="F2"/>
          <w:sz w:val="26"/>
          <w:szCs w:val="26"/>
        </w:rPr>
        <w:t xml:space="preserve"> года </w:t>
      </w:r>
      <w:r>
        <w:rPr>
          <w:color w:val="0D0D0D" w:themeColor="text1" w:themeTint="F2"/>
          <w:sz w:val="26"/>
          <w:szCs w:val="26"/>
        </w:rPr>
        <w:t xml:space="preserve"> истекает  </w:t>
      </w:r>
      <w:r w:rsidR="00462995">
        <w:rPr>
          <w:color w:val="0D0D0D" w:themeColor="text1" w:themeTint="F2"/>
          <w:sz w:val="26"/>
          <w:szCs w:val="26"/>
        </w:rPr>
        <w:t>20.12</w:t>
      </w:r>
      <w:r>
        <w:rPr>
          <w:color w:val="0D0D0D" w:themeColor="text1" w:themeTint="F2"/>
          <w:sz w:val="26"/>
          <w:szCs w:val="26"/>
        </w:rPr>
        <w:t>.2027</w:t>
      </w:r>
      <w:r w:rsidR="00462995">
        <w:rPr>
          <w:color w:val="0D0D0D" w:themeColor="text1" w:themeTint="F2"/>
          <w:sz w:val="26"/>
          <w:szCs w:val="26"/>
        </w:rPr>
        <w:t xml:space="preserve"> года.</w:t>
      </w:r>
    </w:p>
    <w:p w:rsidR="00BA0A18" w:rsidRPr="00EC47BA" w:rsidP="00BA0A18">
      <w:pPr>
        <w:shd w:val="clear" w:color="auto" w:fill="FFFFFF"/>
        <w:ind w:left="14" w:right="-3" w:firstLine="533"/>
        <w:jc w:val="both"/>
        <w:rPr>
          <w:color w:val="0D0D0D" w:themeColor="text1" w:themeTint="F2"/>
          <w:sz w:val="26"/>
          <w:szCs w:val="26"/>
        </w:rPr>
      </w:pPr>
      <w:r w:rsidRPr="00EC47BA">
        <w:rPr>
          <w:color w:val="0D0D0D" w:themeColor="text1" w:themeTint="F2"/>
          <w:sz w:val="26"/>
          <w:szCs w:val="26"/>
        </w:rPr>
        <w:t xml:space="preserve">Мировой судья приходит к выводу, что </w:t>
      </w:r>
      <w:r w:rsidR="00462995">
        <w:rPr>
          <w:rFonts w:eastAsia="MS Mincho"/>
          <w:color w:val="0D0D0D" w:themeColor="text1" w:themeTint="F2"/>
          <w:sz w:val="26"/>
          <w:szCs w:val="26"/>
        </w:rPr>
        <w:t>Райков М.С.</w:t>
      </w:r>
      <w:r w:rsidRPr="00EC47BA">
        <w:rPr>
          <w:color w:val="0D0D0D" w:themeColor="text1" w:themeTint="F2"/>
          <w:sz w:val="26"/>
          <w:szCs w:val="26"/>
        </w:rPr>
        <w:t xml:space="preserve"> виновен в совершении административного правонарушения, предусмотренного ч. 2 ст. 12.7 Кодекса РФ об административных правонарушениях.</w:t>
      </w:r>
    </w:p>
    <w:p w:rsidR="00BA0A18" w:rsidRPr="00EC47BA" w:rsidP="00BA0A18">
      <w:pPr>
        <w:pStyle w:val="BodyTextIndent"/>
        <w:tabs>
          <w:tab w:val="left" w:pos="4820"/>
        </w:tabs>
        <w:ind w:right="-3" w:firstLine="540"/>
        <w:jc w:val="both"/>
        <w:rPr>
          <w:color w:val="0D0D0D" w:themeColor="text1" w:themeTint="F2"/>
          <w:sz w:val="26"/>
          <w:szCs w:val="26"/>
          <w:shd w:val="clear" w:color="auto" w:fill="FFFFFF"/>
        </w:rPr>
      </w:pPr>
      <w:r w:rsidRPr="00EC47BA">
        <w:rPr>
          <w:color w:val="0D0D0D" w:themeColor="text1" w:themeTint="F2"/>
          <w:sz w:val="26"/>
          <w:szCs w:val="26"/>
        </w:rPr>
        <w:t>В соответствии с ч. 2 ст. 12.7 Кодекса РФ об административных правонарушениях управление транспортным средством водителем</w:t>
      </w:r>
      <w:r w:rsidRPr="00EC47BA">
        <w:rPr>
          <w:color w:val="0D0D0D" w:themeColor="text1" w:themeTint="F2"/>
          <w:sz w:val="26"/>
          <w:szCs w:val="26"/>
        </w:rPr>
        <w:t xml:space="preserve">, лишенным права управления </w:t>
      </w:r>
      <w:r w:rsidRPr="00EC47BA">
        <w:rPr>
          <w:color w:val="0D0D0D" w:themeColor="text1" w:themeTint="F2"/>
          <w:sz w:val="26"/>
          <w:szCs w:val="26"/>
        </w:rPr>
        <w:t xml:space="preserve">транспортными средствами, влечет наказание в виде штрафа в размере тридцати тысяч рублей </w:t>
      </w:r>
      <w:r w:rsidRPr="00EC47BA">
        <w:rPr>
          <w:color w:val="0D0D0D" w:themeColor="text1" w:themeTint="F2"/>
          <w:sz w:val="26"/>
          <w:szCs w:val="26"/>
          <w:shd w:val="clear" w:color="auto" w:fill="FFFFFF"/>
        </w:rPr>
        <w:t xml:space="preserve">либо административный арест на срок до пятнадцати суток, либо обязательные работы на срок от ста до двухсот часов. </w:t>
      </w:r>
    </w:p>
    <w:p w:rsidR="00BA0A18" w:rsidRPr="00EC47BA" w:rsidP="00BA0A1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EC47BA">
        <w:rPr>
          <w:color w:val="0D0D0D" w:themeColor="text1" w:themeTint="F2"/>
          <w:sz w:val="26"/>
          <w:szCs w:val="26"/>
        </w:rPr>
        <w:t>К обстоятельствам, смяг</w:t>
      </w:r>
      <w:r w:rsidRPr="00EC47BA">
        <w:rPr>
          <w:color w:val="0D0D0D" w:themeColor="text1" w:themeTint="F2"/>
          <w:sz w:val="26"/>
          <w:szCs w:val="26"/>
        </w:rPr>
        <w:t>чающим административную ответственность, предусмотренным ст. 4.2 КоАП РФ, мировой судья относит: признание вины.</w:t>
      </w:r>
    </w:p>
    <w:p w:rsidR="00BA0A18" w:rsidRPr="00EC47BA" w:rsidP="00BA0A1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EC47BA">
        <w:rPr>
          <w:color w:val="0D0D0D" w:themeColor="text1" w:themeTint="F2"/>
          <w:sz w:val="26"/>
          <w:szCs w:val="26"/>
        </w:rPr>
        <w:t xml:space="preserve">В соответствии со ст. 4.3 КоАП РФ   обстоятельств, отягчающих административную ответственность мировой судья не усматривает. </w:t>
      </w:r>
    </w:p>
    <w:p w:rsidR="00BA0A18" w:rsidRPr="00EC47BA" w:rsidP="00BA0A18">
      <w:pPr>
        <w:tabs>
          <w:tab w:val="left" w:pos="4820"/>
        </w:tabs>
        <w:ind w:right="-3" w:firstLine="567"/>
        <w:jc w:val="both"/>
        <w:rPr>
          <w:color w:val="0D0D0D" w:themeColor="text1" w:themeTint="F2"/>
          <w:sz w:val="26"/>
          <w:szCs w:val="26"/>
        </w:rPr>
      </w:pPr>
      <w:r w:rsidRPr="00EC47BA">
        <w:rPr>
          <w:color w:val="0D0D0D" w:themeColor="text1" w:themeTint="F2"/>
          <w:sz w:val="26"/>
          <w:szCs w:val="26"/>
        </w:rPr>
        <w:t>При назначении на</w:t>
      </w:r>
      <w:r w:rsidRPr="00EC47BA">
        <w:rPr>
          <w:color w:val="0D0D0D" w:themeColor="text1" w:themeTint="F2"/>
          <w:sz w:val="26"/>
          <w:szCs w:val="26"/>
        </w:rPr>
        <w:t>казания мировой судья учитывает характер совершенного                            административного правонарушения, личность виновного, имущественное положение, наличие обстоятельств, смягчающих и отсутствие обстоятельств, отягчающих административную ответс</w:t>
      </w:r>
      <w:r w:rsidRPr="00EC47BA">
        <w:rPr>
          <w:color w:val="0D0D0D" w:themeColor="text1" w:themeTint="F2"/>
          <w:sz w:val="26"/>
          <w:szCs w:val="26"/>
        </w:rPr>
        <w:t>твенность, полагает возможным назначить наказание в виде административного штрафа.</w:t>
      </w:r>
    </w:p>
    <w:p w:rsidR="00BA0A18" w:rsidRPr="00EC47BA" w:rsidP="00BA0A18">
      <w:pPr>
        <w:overflowPunct w:val="0"/>
        <w:autoSpaceDE w:val="0"/>
        <w:autoSpaceDN w:val="0"/>
        <w:adjustRightInd w:val="0"/>
        <w:ind w:right="112" w:firstLine="567"/>
        <w:jc w:val="both"/>
        <w:rPr>
          <w:color w:val="0D0D0D" w:themeColor="text1" w:themeTint="F2"/>
          <w:sz w:val="26"/>
          <w:szCs w:val="26"/>
        </w:rPr>
      </w:pPr>
      <w:r w:rsidRPr="00EC47BA">
        <w:rPr>
          <w:color w:val="0D0D0D" w:themeColor="text1" w:themeTint="F2"/>
          <w:sz w:val="26"/>
          <w:szCs w:val="26"/>
        </w:rPr>
        <w:t xml:space="preserve">На основании изложенного и руководствуясь ст.ст. 29.9, 29.10 и 32.2 Кодекса РФ об административных правонарушениях, мировой судья </w:t>
      </w:r>
    </w:p>
    <w:p w:rsidR="00BA0A18" w:rsidRPr="00EC47BA" w:rsidP="00BA0A18">
      <w:pPr>
        <w:overflowPunct w:val="0"/>
        <w:autoSpaceDE w:val="0"/>
        <w:autoSpaceDN w:val="0"/>
        <w:adjustRightInd w:val="0"/>
        <w:ind w:right="112"/>
        <w:jc w:val="both"/>
        <w:rPr>
          <w:color w:val="0D0D0D" w:themeColor="text1" w:themeTint="F2"/>
          <w:sz w:val="26"/>
          <w:szCs w:val="26"/>
        </w:rPr>
      </w:pPr>
      <w:r w:rsidRPr="00EC47BA">
        <w:rPr>
          <w:color w:val="0D0D0D" w:themeColor="text1" w:themeTint="F2"/>
          <w:sz w:val="26"/>
          <w:szCs w:val="26"/>
        </w:rPr>
        <w:t xml:space="preserve">                                                     ПОСТАНОВИЛ:</w:t>
      </w:r>
    </w:p>
    <w:p w:rsidR="00BA0A18" w:rsidRPr="00EC47BA" w:rsidP="00BA0A18">
      <w:pPr>
        <w:pStyle w:val="BlockText"/>
        <w:tabs>
          <w:tab w:val="left" w:pos="567"/>
        </w:tabs>
        <w:ind w:right="-3" w:firstLine="557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eastAsia="MS Mincho" w:hAnsi="Times New Roman" w:cs="Times New Roman"/>
          <w:b/>
          <w:color w:val="0D0D0D" w:themeColor="text1" w:themeTint="F2"/>
          <w:sz w:val="26"/>
          <w:szCs w:val="26"/>
        </w:rPr>
        <w:t>Райкова Михаила Сергеевича</w:t>
      </w:r>
      <w:r w:rsidRPr="00EC47B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признать виновным в совершении административного правонарушения, предусмотренного ч. 2 ст. 12.7 Кодекса РФ об административных правонарушениях, и назначить ему нака</w:t>
      </w:r>
      <w:r w:rsidRPr="00EC47B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зание в виде административного штрафа в размере 30 000 (тридцати тысяч) рублей. </w:t>
      </w:r>
    </w:p>
    <w:p w:rsidR="00BA0A18" w:rsidRPr="00EC47BA" w:rsidP="00BA0A1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EC47BA">
        <w:rPr>
          <w:color w:val="0D0D0D" w:themeColor="text1" w:themeTint="F2"/>
          <w:sz w:val="26"/>
          <w:szCs w:val="26"/>
        </w:rPr>
        <w:t xml:space="preserve">Штраф подлежит уплате в УФК по Ханты - Мансийскому автономному округу – Югре (УМВД России по ХМАО - Югре), КПП 860101001, ИНН 8601010390, ОКТМО 71875000, р/счет 03100643000000018700 в Банк: </w:t>
      </w:r>
      <w:r>
        <w:rPr>
          <w:color w:val="0D0D0D" w:themeColor="text1" w:themeTint="F2"/>
          <w:sz w:val="26"/>
          <w:szCs w:val="26"/>
        </w:rPr>
        <w:t xml:space="preserve">ОКЦ №8 УГУ Банка России </w:t>
      </w:r>
      <w:r w:rsidRPr="00EC47BA">
        <w:rPr>
          <w:color w:val="0D0D0D" w:themeColor="text1" w:themeTint="F2"/>
          <w:sz w:val="26"/>
          <w:szCs w:val="26"/>
        </w:rPr>
        <w:t>// УФК по Ханты-Мансийскому автономному ок</w:t>
      </w:r>
      <w:r w:rsidRPr="00EC47BA">
        <w:rPr>
          <w:color w:val="0D0D0D" w:themeColor="text1" w:themeTint="F2"/>
          <w:sz w:val="26"/>
          <w:szCs w:val="26"/>
        </w:rPr>
        <w:t>ругу – Югре г. Ханты-Мансийск, БИК 007162163, кор./сч. 40102810245370000007, КБК 18811601123010001140, УИН 188104862</w:t>
      </w:r>
      <w:r>
        <w:rPr>
          <w:color w:val="0D0D0D" w:themeColor="text1" w:themeTint="F2"/>
          <w:sz w:val="26"/>
          <w:szCs w:val="26"/>
        </w:rPr>
        <w:t>6</w:t>
      </w:r>
      <w:r w:rsidRPr="00EC47BA">
        <w:rPr>
          <w:color w:val="0D0D0D" w:themeColor="text1" w:themeTint="F2"/>
          <w:sz w:val="26"/>
          <w:szCs w:val="26"/>
        </w:rPr>
        <w:t>04800</w:t>
      </w:r>
      <w:r>
        <w:rPr>
          <w:color w:val="0D0D0D" w:themeColor="text1" w:themeTint="F2"/>
          <w:sz w:val="26"/>
          <w:szCs w:val="26"/>
        </w:rPr>
        <w:t>1</w:t>
      </w:r>
      <w:r w:rsidR="00462995">
        <w:rPr>
          <w:color w:val="0D0D0D" w:themeColor="text1" w:themeTint="F2"/>
          <w:sz w:val="26"/>
          <w:szCs w:val="26"/>
        </w:rPr>
        <w:t>2099</w:t>
      </w:r>
      <w:r w:rsidRPr="00EC47BA">
        <w:rPr>
          <w:color w:val="0D0D0D" w:themeColor="text1" w:themeTint="F2"/>
          <w:sz w:val="26"/>
          <w:szCs w:val="26"/>
        </w:rPr>
        <w:t xml:space="preserve">. </w:t>
      </w:r>
    </w:p>
    <w:p w:rsidR="00BA0A18" w:rsidRPr="00EC47BA" w:rsidP="00BA0A18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 w:val="26"/>
          <w:szCs w:val="26"/>
        </w:rPr>
      </w:pPr>
      <w:r w:rsidRPr="00EC47BA">
        <w:rPr>
          <w:color w:val="0D0D0D" w:themeColor="text1" w:themeTint="F2"/>
          <w:sz w:val="26"/>
          <w:szCs w:val="26"/>
        </w:rPr>
        <w:t>В соответствии с ч. 1 ст. 32.2 Кодекса РФ об административных правонарушениях административный штраф должен быть уплачен в пол</w:t>
      </w:r>
      <w:r w:rsidRPr="00EC47BA">
        <w:rPr>
          <w:color w:val="0D0D0D" w:themeColor="text1" w:themeTint="F2"/>
          <w:sz w:val="26"/>
          <w:szCs w:val="26"/>
        </w:rPr>
        <w:t>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 1.1 или 1.3 настоящей стать</w:t>
      </w:r>
      <w:r w:rsidRPr="00EC47BA">
        <w:rPr>
          <w:color w:val="0D0D0D" w:themeColor="text1" w:themeTint="F2"/>
          <w:sz w:val="26"/>
          <w:szCs w:val="26"/>
        </w:rPr>
        <w:t xml:space="preserve">и, либо со дня истечения срока отсрочки или срока рассрочки, предусмотренных </w:t>
      </w:r>
      <w:hyperlink r:id="rId4" w:anchor="sub_315#sub_315" w:history="1">
        <w:r w:rsidRPr="00EC47BA">
          <w:rPr>
            <w:rStyle w:val="Hyperlink"/>
            <w:rFonts w:eastAsiaTheme="majorEastAsia"/>
            <w:color w:val="0D0D0D" w:themeColor="text1" w:themeTint="F2"/>
            <w:sz w:val="26"/>
            <w:szCs w:val="26"/>
          </w:rPr>
          <w:t>ст. 31</w:t>
        </w:r>
        <w:r w:rsidRPr="00EC47BA">
          <w:rPr>
            <w:rStyle w:val="Hyperlink"/>
            <w:rFonts w:eastAsiaTheme="majorEastAsia"/>
            <w:color w:val="0D0D0D" w:themeColor="text1" w:themeTint="F2"/>
            <w:sz w:val="26"/>
            <w:szCs w:val="26"/>
          </w:rPr>
          <w:t>.5</w:t>
        </w:r>
      </w:hyperlink>
      <w:r w:rsidRPr="00EC47BA">
        <w:rPr>
          <w:color w:val="0D0D0D" w:themeColor="text1" w:themeTint="F2"/>
          <w:sz w:val="26"/>
          <w:szCs w:val="26"/>
        </w:rPr>
        <w:t xml:space="preserve"> Кодекса РФ об административных правонарушениях.</w:t>
      </w:r>
    </w:p>
    <w:p w:rsidR="00BA0A18" w:rsidRPr="00EC47BA" w:rsidP="00BA0A18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EC47BA">
        <w:rPr>
          <w:color w:val="0D0D0D" w:themeColor="text1" w:themeTint="F2"/>
          <w:sz w:val="26"/>
          <w:szCs w:val="26"/>
        </w:rPr>
        <w:t>Квитанцию об оплате штрафа необходимо представить мировому судье судебного участка № 1 Нижневартовского судебного района города окружного значения Нижневартовска Ханты - Мансийского автономного округа – Юг</w:t>
      </w:r>
      <w:r w:rsidRPr="00EC47BA">
        <w:rPr>
          <w:color w:val="0D0D0D" w:themeColor="text1" w:themeTint="F2"/>
          <w:sz w:val="26"/>
          <w:szCs w:val="26"/>
        </w:rPr>
        <w:t>ры по адресу: г. Нижневартовск, ул. Нефтяников, д. 6, каб 224.</w:t>
      </w:r>
    </w:p>
    <w:p w:rsidR="00BA0A18" w:rsidRPr="00EC47BA" w:rsidP="00BA0A18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EC47BA">
        <w:rPr>
          <w:color w:val="0D0D0D" w:themeColor="text1" w:themeTint="F2"/>
          <w:sz w:val="26"/>
          <w:szCs w:val="26"/>
        </w:rPr>
        <w:t xml:space="preserve">Неуплата административного штрафа в указанный срок влечет привлечение к административной ответственности по ч. 2 ст. 20.25 Кодекса РФ об административных правонарушениях. </w:t>
      </w:r>
    </w:p>
    <w:p w:rsidR="00BA0A18" w:rsidRPr="00EC47BA" w:rsidP="00BA0A1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EC47BA">
        <w:rPr>
          <w:color w:val="0D0D0D" w:themeColor="text1" w:themeTint="F2"/>
          <w:sz w:val="26"/>
          <w:szCs w:val="26"/>
        </w:rPr>
        <w:t>Постановление может б</w:t>
      </w:r>
      <w:r w:rsidRPr="00EC47BA">
        <w:rPr>
          <w:color w:val="0D0D0D" w:themeColor="text1" w:themeTint="F2"/>
          <w:sz w:val="26"/>
          <w:szCs w:val="26"/>
        </w:rPr>
        <w:t xml:space="preserve">ыть обжаловано в Нижневартовский городской суд в течение десяти дней со дня вручения или получения копии постановления через мирового судью судебного участка № 1. </w:t>
      </w:r>
    </w:p>
    <w:p w:rsidR="00BA0A18" w:rsidRPr="00EC47BA" w:rsidP="00BA0A18">
      <w:pPr>
        <w:ind w:firstLine="540"/>
        <w:jc w:val="both"/>
        <w:rPr>
          <w:color w:val="0D0D0D" w:themeColor="text1" w:themeTint="F2"/>
          <w:sz w:val="26"/>
          <w:szCs w:val="26"/>
        </w:rPr>
      </w:pPr>
    </w:p>
    <w:p w:rsidR="00BA0A18" w:rsidRPr="00EC47BA" w:rsidP="00BA0A18">
      <w:pPr>
        <w:ind w:right="-5"/>
        <w:rPr>
          <w:rFonts w:eastAsia="MS Mincho"/>
          <w:bCs/>
          <w:color w:val="0D0D0D" w:themeColor="text1" w:themeTint="F2"/>
          <w:sz w:val="26"/>
          <w:szCs w:val="26"/>
        </w:rPr>
      </w:pPr>
      <w:r w:rsidRPr="00EC47BA">
        <w:rPr>
          <w:rFonts w:eastAsia="MS Mincho"/>
          <w:bCs/>
          <w:color w:val="0D0D0D" w:themeColor="text1" w:themeTint="F2"/>
          <w:sz w:val="26"/>
          <w:szCs w:val="26"/>
        </w:rPr>
        <w:t xml:space="preserve">Мировой судья                                     </w:t>
      </w:r>
      <w:r w:rsidR="00E57BEA">
        <w:rPr>
          <w:rFonts w:eastAsia="MS Mincho"/>
          <w:bCs/>
          <w:color w:val="0D0D0D" w:themeColor="text1" w:themeTint="F2"/>
          <w:sz w:val="26"/>
          <w:szCs w:val="26"/>
        </w:rPr>
        <w:t>…</w:t>
      </w:r>
      <w:r w:rsidRPr="00EC47BA">
        <w:rPr>
          <w:rFonts w:eastAsia="MS Mincho"/>
          <w:bCs/>
          <w:color w:val="0D0D0D" w:themeColor="text1" w:themeTint="F2"/>
          <w:sz w:val="26"/>
          <w:szCs w:val="26"/>
        </w:rPr>
        <w:t xml:space="preserve">                                </w:t>
      </w:r>
      <w:r w:rsidRPr="00EC47BA">
        <w:rPr>
          <w:rFonts w:eastAsia="MS Mincho"/>
          <w:bCs/>
          <w:color w:val="0D0D0D" w:themeColor="text1" w:themeTint="F2"/>
          <w:sz w:val="26"/>
          <w:szCs w:val="26"/>
        </w:rPr>
        <w:t xml:space="preserve">        О.В.Вдовина</w:t>
      </w:r>
    </w:p>
    <w:p w:rsidR="00BA0A18" w:rsidP="00BA0A18">
      <w:pPr>
        <w:ind w:right="-5"/>
      </w:pPr>
      <w:r>
        <w:rPr>
          <w:rFonts w:eastAsia="MS Mincho"/>
          <w:bCs/>
          <w:color w:val="0D0D0D" w:themeColor="text1" w:themeTint="F2"/>
          <w:sz w:val="26"/>
          <w:szCs w:val="26"/>
        </w:rPr>
        <w:t>…</w:t>
      </w:r>
    </w:p>
    <w:p w:rsidR="00945899"/>
    <w:sectPr w:rsidSect="00ED67F3">
      <w:headerReference w:type="even" r:id="rId5"/>
      <w:headerReference w:type="default" r:id="rId6"/>
      <w:pgSz w:w="11906" w:h="16838"/>
      <w:pgMar w:top="719" w:right="567" w:bottom="719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1F8" w:rsidP="00437EB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0C61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1F8" w:rsidP="00437EB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57BEA">
      <w:rPr>
        <w:rStyle w:val="PageNumber"/>
        <w:noProof/>
      </w:rPr>
      <w:t>2</w:t>
    </w:r>
    <w:r>
      <w:rPr>
        <w:rStyle w:val="PageNumber"/>
      </w:rPr>
      <w:fldChar w:fldCharType="end"/>
    </w:r>
  </w:p>
  <w:p w:rsidR="000C61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A18"/>
    <w:rsid w:val="000C61F8"/>
    <w:rsid w:val="00361C5F"/>
    <w:rsid w:val="00437EB1"/>
    <w:rsid w:val="00462995"/>
    <w:rsid w:val="00945899"/>
    <w:rsid w:val="009B1EC5"/>
    <w:rsid w:val="009D2E7D"/>
    <w:rsid w:val="00BA0A18"/>
    <w:rsid w:val="00D430C2"/>
    <w:rsid w:val="00E4041F"/>
    <w:rsid w:val="00E57BEA"/>
    <w:rsid w:val="00EC47B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7E5DFE7-9EBE-420A-8F98-9EBB19B6E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0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a"/>
    <w:qFormat/>
    <w:rsid w:val="00BA0A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en-US" w:bidi="hi-IN"/>
    </w:rPr>
  </w:style>
  <w:style w:type="character" w:customStyle="1" w:styleId="a">
    <w:name w:val="Название Знак"/>
    <w:basedOn w:val="DefaultParagraphFont"/>
    <w:link w:val="Title"/>
    <w:rsid w:val="00BA0A18"/>
    <w:rPr>
      <w:rFonts w:asciiTheme="majorHAnsi" w:eastAsiaTheme="majorEastAsia" w:hAnsiTheme="majorHAnsi" w:cstheme="majorBidi"/>
      <w:spacing w:val="-10"/>
      <w:kern w:val="28"/>
      <w:sz w:val="56"/>
      <w:szCs w:val="50"/>
      <w:lang w:bidi="hi-IN"/>
    </w:rPr>
  </w:style>
  <w:style w:type="paragraph" w:styleId="BodyTextIndent">
    <w:name w:val="Body Text Indent"/>
    <w:basedOn w:val="Normal"/>
    <w:link w:val="a0"/>
    <w:rsid w:val="00BA0A18"/>
    <w:pPr>
      <w:ind w:firstLine="709"/>
    </w:pPr>
    <w:rPr>
      <w:sz w:val="28"/>
    </w:rPr>
  </w:style>
  <w:style w:type="character" w:customStyle="1" w:styleId="a0">
    <w:name w:val="Основной текст с отступом Знак"/>
    <w:basedOn w:val="DefaultParagraphFont"/>
    <w:link w:val="BodyTextIndent"/>
    <w:rsid w:val="00BA0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lockText">
    <w:name w:val="Block Text"/>
    <w:basedOn w:val="Normal"/>
    <w:rsid w:val="00BA0A18"/>
    <w:pPr>
      <w:widowControl w:val="0"/>
      <w:shd w:val="clear" w:color="auto" w:fill="FFFFFF"/>
      <w:overflowPunct w:val="0"/>
      <w:autoSpaceDE w:val="0"/>
      <w:autoSpaceDN w:val="0"/>
      <w:adjustRightInd w:val="0"/>
      <w:ind w:left="10" w:right="19" w:firstLine="715"/>
      <w:jc w:val="both"/>
      <w:textAlignment w:val="baseline"/>
    </w:pPr>
    <w:rPr>
      <w:rFonts w:ascii="Arial" w:hAnsi="Arial" w:cs="Arial"/>
      <w:color w:val="000000"/>
      <w:szCs w:val="28"/>
    </w:rPr>
  </w:style>
  <w:style w:type="paragraph" w:styleId="BodyText">
    <w:name w:val="Body Text"/>
    <w:basedOn w:val="Normal"/>
    <w:link w:val="a1"/>
    <w:rsid w:val="00BA0A18"/>
    <w:pPr>
      <w:spacing w:after="120"/>
    </w:pPr>
    <w:rPr>
      <w:sz w:val="24"/>
      <w:szCs w:val="24"/>
    </w:rPr>
  </w:style>
  <w:style w:type="character" w:customStyle="1" w:styleId="a1">
    <w:name w:val="Основной текст Знак"/>
    <w:basedOn w:val="DefaultParagraphFont"/>
    <w:link w:val="BodyText"/>
    <w:rsid w:val="00BA0A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2"/>
    <w:rsid w:val="00BA0A18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BA0A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BA0A18"/>
  </w:style>
  <w:style w:type="character" w:styleId="Hyperlink">
    <w:name w:val="Hyperlink"/>
    <w:rsid w:val="00BA0A18"/>
    <w:rPr>
      <w:color w:val="0000FF"/>
      <w:u w:val="single"/>
    </w:rPr>
  </w:style>
  <w:style w:type="paragraph" w:styleId="PlainText">
    <w:name w:val="Plain Text"/>
    <w:basedOn w:val="Normal"/>
    <w:link w:val="a3"/>
    <w:rsid w:val="00BA0A18"/>
    <w:rPr>
      <w:rFonts w:ascii="Courier New" w:hAnsi="Courier New" w:cs="Courier New"/>
    </w:rPr>
  </w:style>
  <w:style w:type="character" w:customStyle="1" w:styleId="a3">
    <w:name w:val="Текст Знак"/>
    <w:basedOn w:val="DefaultParagraphFont"/>
    <w:link w:val="PlainText"/>
    <w:rsid w:val="00BA0A1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all_folder\&#1057;&#1091;&#1076;&#1100;&#1080;\&#1051;&#1072;&#1087;&#1090;&#1077;&#1074;&#1072;%20&#1058;&#1040;\&#1040;&#1044;&#1052;&#1048;&#1053;&#1048;&#1057;&#1058;&#1056;&#1040;&#1058;&#1048;&#1042;&#1053;&#1067;&#1045;\&#1040;&#1044;&#1052;.%20&#1044;&#1045;&#1051;&#1040;%202017%20&#1075;&#1086;&#1076;\2017%20&#1075;&#1086;&#1076;\&#1056;&#1072;&#1079;&#1085;&#1086;&#1077;\&#1103;&#1074;&#1082;&#1072;%20-%20&#1087;&#1088;&#1080;&#1079;&#1085;&#1072;&#1083;.doc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